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B8" w:rsidRPr="003C5EB8" w:rsidRDefault="003C5EB8" w:rsidP="003C5EB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u w:val="single"/>
          <w:lang w:eastAsia="cs-CZ"/>
        </w:rPr>
      </w:pPr>
      <w:r w:rsidRPr="003C5EB8">
        <w:rPr>
          <w:rFonts w:ascii="Arial" w:eastAsia="Times New Roman" w:hAnsi="Arial" w:cs="Arial"/>
          <w:bCs/>
          <w:i/>
          <w:u w:val="single"/>
          <w:lang w:eastAsia="cs-CZ"/>
        </w:rPr>
        <w:t xml:space="preserve">Příloha č. 1 k usnesení </w:t>
      </w:r>
      <w:r>
        <w:rPr>
          <w:rFonts w:ascii="Arial" w:eastAsia="Times New Roman" w:hAnsi="Arial" w:cs="Arial"/>
          <w:bCs/>
          <w:i/>
          <w:u w:val="single"/>
          <w:lang w:eastAsia="cs-CZ"/>
        </w:rPr>
        <w:t>R</w:t>
      </w:r>
      <w:r w:rsidRPr="003C5EB8">
        <w:rPr>
          <w:rFonts w:ascii="Arial" w:eastAsia="Times New Roman" w:hAnsi="Arial" w:cs="Arial"/>
          <w:bCs/>
          <w:i/>
          <w:u w:val="single"/>
          <w:lang w:eastAsia="cs-CZ"/>
        </w:rPr>
        <w:t>ady HMP č. 1449 ze dne 31. 8. 2010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C5EB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Zásady rozvoje pěší dopravy na území hl. m. Prahy</w:t>
      </w:r>
      <w:bookmarkStart w:id="0" w:name="_GoBack"/>
      <w:bookmarkEnd w:id="0"/>
      <w:r w:rsidRPr="003C5EB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3C5EB8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8" name="Obdélník 8" descr="C:\DATA KAJA\web ČSP\dokumenty na web\zasady-rozvoje-pesi-dopravy-na-uzemi-hl-m-prahy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C3715" id="Obdélník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bookmarkStart w:id="1" w:name="k2332326"/>
    </w:p>
    <w:bookmarkEnd w:id="1"/>
    <w:p w:rsidR="003C5EB8" w:rsidRPr="003C5EB8" w:rsidRDefault="003C5EB8" w:rsidP="003C5E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3C5EB8">
        <w:rPr>
          <w:rFonts w:ascii="Arial" w:eastAsia="Times New Roman" w:hAnsi="Arial" w:cs="Arial"/>
          <w:b/>
          <w:bCs/>
          <w:lang w:eastAsia="cs-CZ"/>
        </w:rPr>
        <w:t xml:space="preserve">1 Operativně odstraňovat závady a nedostatky na stávajících komunikacích pro chodce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" w:name="k2332327"/>
      <w:bookmarkEnd w:id="2"/>
      <w:r w:rsidRPr="003C5EB8">
        <w:rPr>
          <w:rFonts w:ascii="Arial" w:eastAsia="Times New Roman" w:hAnsi="Arial" w:cs="Arial"/>
          <w:bCs/>
          <w:lang w:eastAsia="cs-CZ"/>
        </w:rPr>
        <w:t xml:space="preserve">- Průběžně odstraňovat stavební a jiné závady a nedostatky na komunikacích pro chodce, které omezují volnost a bezpečnost pohybu chodců a brání plynulé a příjemné chůzi. Jsou to například nerovnosti povrchu, špatný sklon, nedostatečné osvětlení apod. Stále častější závadou je neoprávněné stání vozidel na nedostatečně širokých chodnících, které omezuje zejména chůzi/pohyb osob s omezenou schopností pohybu. </w:t>
      </w:r>
      <w:bookmarkStart w:id="3" w:name="k2332328"/>
    </w:p>
    <w:bookmarkEnd w:id="3"/>
    <w:p w:rsidR="003C5EB8" w:rsidRPr="003C5EB8" w:rsidRDefault="003C5EB8" w:rsidP="003C5E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lang w:eastAsia="cs-CZ"/>
        </w:rPr>
      </w:pPr>
      <w:r w:rsidRPr="003C5EB8">
        <w:rPr>
          <w:rFonts w:ascii="Arial" w:eastAsia="Times New Roman" w:hAnsi="Arial" w:cs="Arial"/>
          <w:b/>
          <w:bCs/>
          <w:lang w:eastAsia="cs-CZ"/>
        </w:rPr>
        <w:t>2 Zvyšovat bezpečnost a ochranu chodců v provozu na pozemních komunikacích a posilovat</w:t>
      </w:r>
      <w:r w:rsidRPr="003C5EB8">
        <w:rPr>
          <w:rFonts w:ascii="Arial" w:eastAsia="Times New Roman" w:hAnsi="Arial" w:cs="Arial"/>
          <w:bCs/>
          <w:lang w:eastAsia="cs-CZ"/>
        </w:rPr>
        <w:t xml:space="preserve"> </w:t>
      </w:r>
      <w:r w:rsidRPr="003C5EB8">
        <w:rPr>
          <w:rFonts w:ascii="Arial" w:eastAsia="Times New Roman" w:hAnsi="Arial" w:cs="Arial"/>
          <w:b/>
          <w:bCs/>
          <w:lang w:eastAsia="cs-CZ"/>
        </w:rPr>
        <w:t>subjektivní pocit bezpečí chodců</w:t>
      </w:r>
      <w:r w:rsidRPr="003C5EB8">
        <w:rPr>
          <w:rFonts w:ascii="Arial" w:eastAsia="Times New Roman" w:hAnsi="Arial" w:cs="Arial"/>
          <w:bCs/>
          <w:lang w:eastAsia="cs-CZ"/>
        </w:rPr>
        <w:t xml:space="preserve">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4" w:name="k2332329"/>
      <w:bookmarkEnd w:id="4"/>
      <w:r w:rsidRPr="003C5EB8">
        <w:rPr>
          <w:rFonts w:ascii="Arial" w:eastAsia="Times New Roman" w:hAnsi="Arial" w:cs="Arial"/>
          <w:bCs/>
          <w:lang w:eastAsia="cs-CZ"/>
        </w:rPr>
        <w:t>- Uplatňovat účinná a pro danou lokalitu vhodná opatření ke snížení rychlosti jízdy</w:t>
      </w:r>
      <w:r w:rsidRPr="003C5EB8">
        <w:rPr>
          <w:rFonts w:ascii="Arial" w:eastAsia="Times New Roman" w:hAnsi="Arial" w:cs="Arial"/>
          <w:bCs/>
          <w:lang w:eastAsia="cs-CZ"/>
        </w:rPr>
        <w:br/>
        <w:t>vozidel tam, kde to je nezbytné, zejména v místech soustředěného pohybu většího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množství chodců, v oblasti přechodů pro chodce a míst pro přecházení, zastávek veřejné hromadné dopravy, v městských prostorech se smíšeným provozem vozidel a chodců.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5" w:name="k2332330"/>
      <w:bookmarkEnd w:id="5"/>
      <w:r w:rsidRPr="003C5EB8">
        <w:rPr>
          <w:rFonts w:ascii="Arial" w:eastAsia="Times New Roman" w:hAnsi="Arial" w:cs="Arial"/>
          <w:bCs/>
          <w:lang w:eastAsia="cs-CZ"/>
        </w:rPr>
        <w:t xml:space="preserve">- Dávat přednost oddělení provozu chodců a cyklistů při řešení souběžně vedených pěších a cyklistických tras.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6" w:name="k2332331"/>
      <w:bookmarkEnd w:id="6"/>
      <w:r w:rsidRPr="003C5EB8">
        <w:rPr>
          <w:rFonts w:ascii="Arial" w:eastAsia="Times New Roman" w:hAnsi="Arial" w:cs="Arial"/>
          <w:bCs/>
          <w:lang w:eastAsia="cs-CZ"/>
        </w:rPr>
        <w:t xml:space="preserve">- Zkracovat dlouhé čekací doby chodců na signál „volno“ na světelně řízených přechodech, zejména v centru města a v dalších místech soustředěného pohybu chodců.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7" w:name="k2332332"/>
      <w:bookmarkEnd w:id="7"/>
      <w:r w:rsidRPr="003C5EB8">
        <w:rPr>
          <w:rFonts w:ascii="Arial" w:eastAsia="Times New Roman" w:hAnsi="Arial" w:cs="Arial"/>
          <w:bCs/>
          <w:lang w:eastAsia="cs-CZ"/>
        </w:rPr>
        <w:t>- Zřizovat stavebně upravená místa pro přecházení přes jízdní pruhy/pásy v místech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soustředěné poptávky chodců na jejich přejití.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8" w:name="k2332333"/>
      <w:bookmarkEnd w:id="8"/>
      <w:r w:rsidRPr="003C5EB8">
        <w:rPr>
          <w:rFonts w:ascii="Arial" w:eastAsia="Times New Roman" w:hAnsi="Arial" w:cs="Arial"/>
          <w:bCs/>
          <w:lang w:eastAsia="cs-CZ"/>
        </w:rPr>
        <w:t xml:space="preserve">- Zlepšovat veřejné osvětlení komunikací pro chodce hlavně v prostoru přechodů nebo míst pro přecházení, zastávek veřejné hromadné dopravy a ve společném dopravním prostoru se smíšeným provozem vozidel a chodců.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9" w:name="k2332334"/>
      <w:bookmarkEnd w:id="9"/>
      <w:r w:rsidRPr="003C5EB8">
        <w:rPr>
          <w:rFonts w:ascii="Arial" w:eastAsia="Times New Roman" w:hAnsi="Arial" w:cs="Arial"/>
          <w:bCs/>
          <w:lang w:eastAsia="cs-CZ"/>
        </w:rPr>
        <w:t>- Odstraňovat na pěších trasách temná a neudržovaná místa, nepřehledná zákoutí,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přerostlou zeleň apod.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0" w:name="k2332335"/>
      <w:bookmarkEnd w:id="10"/>
      <w:r w:rsidRPr="003C5EB8">
        <w:rPr>
          <w:rFonts w:ascii="Arial" w:eastAsia="Times New Roman" w:hAnsi="Arial" w:cs="Arial"/>
          <w:bCs/>
          <w:lang w:eastAsia="cs-CZ"/>
        </w:rPr>
        <w:t xml:space="preserve">- Zajistit na pěších trasách dobrou orientaci chodců.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1" w:name="k2332336"/>
      <w:bookmarkEnd w:id="11"/>
      <w:r w:rsidRPr="003C5EB8">
        <w:rPr>
          <w:rFonts w:ascii="Arial" w:eastAsia="Times New Roman" w:hAnsi="Arial" w:cs="Arial"/>
          <w:bCs/>
          <w:lang w:eastAsia="cs-CZ"/>
        </w:rPr>
        <w:t xml:space="preserve">- Zlepšovat vybavenost a čistotu komunikací pro chodce.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2" w:name="k2332337"/>
      <w:bookmarkEnd w:id="12"/>
      <w:r w:rsidRPr="003C5EB8">
        <w:rPr>
          <w:rFonts w:ascii="Arial" w:eastAsia="Times New Roman" w:hAnsi="Arial" w:cs="Arial"/>
          <w:bCs/>
          <w:lang w:eastAsia="cs-CZ"/>
        </w:rPr>
        <w:t xml:space="preserve">- Chránit chodce před nepohodou zejména v místech většího soustředění chodců a v prostorech zastávek a stanic veřejné hromadné dopravy.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3" w:name="k2332338"/>
      <w:bookmarkEnd w:id="13"/>
      <w:r w:rsidRPr="003C5EB8">
        <w:rPr>
          <w:rFonts w:ascii="Arial" w:eastAsia="Times New Roman" w:hAnsi="Arial" w:cs="Arial"/>
          <w:bCs/>
          <w:lang w:eastAsia="cs-CZ"/>
        </w:rPr>
        <w:t>- Posilovat subjektivní pocit bezpečí chodců na pěších cestách vytvářením příjemného a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zajímavého prostředí, případně i zajištěním bezpečnostního dohledu.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4" w:name="k2332339"/>
      <w:bookmarkEnd w:id="14"/>
      <w:r w:rsidRPr="003C5EB8">
        <w:rPr>
          <w:rFonts w:ascii="Arial" w:eastAsia="Times New Roman" w:hAnsi="Arial" w:cs="Arial"/>
          <w:bCs/>
          <w:lang w:eastAsia="cs-CZ"/>
        </w:rPr>
        <w:t xml:space="preserve">- Zkvalitňovat informovanost a výchovu všech účastníků provozu na pozemních komunikacích, zdůrazňovat základní zásadu vzájemné ohleduplnosti a účinně vymáhat dodržování pravidel provozu na pozemních komunikacích. </w:t>
      </w:r>
    </w:p>
    <w:p w:rsidR="003C5EB8" w:rsidRPr="003C5EB8" w:rsidRDefault="003C5EB8" w:rsidP="003C5EB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5EB8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6" name="Obdélník 6" descr="C:\DATA KAJA\web ČSP\dokumenty na web\zasady-rozvoje-pesi-dopravy-na-uzemi-hl-m-prahy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784A8" id="Obdélník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bookmarkStart w:id="15" w:name="k2332340"/>
    </w:p>
    <w:bookmarkEnd w:id="15"/>
    <w:p w:rsidR="003C5EB8" w:rsidRPr="003C5EB8" w:rsidRDefault="003C5EB8" w:rsidP="003C5E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3C5EB8">
        <w:rPr>
          <w:rFonts w:ascii="Arial" w:eastAsia="Times New Roman" w:hAnsi="Arial" w:cs="Arial"/>
          <w:b/>
          <w:bCs/>
          <w:lang w:eastAsia="cs-CZ"/>
        </w:rPr>
        <w:lastRenderedPageBreak/>
        <w:t xml:space="preserve">3 Respektovat potřeby osob s omezenou schopností pohybu a orientace, seniorů, rodičů s malými dětmi a mládeže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6" w:name="k2332341"/>
      <w:bookmarkEnd w:id="16"/>
      <w:r w:rsidRPr="003C5EB8">
        <w:rPr>
          <w:rFonts w:ascii="Arial" w:eastAsia="Times New Roman" w:hAnsi="Arial" w:cs="Arial"/>
          <w:bCs/>
          <w:lang w:eastAsia="cs-CZ"/>
        </w:rPr>
        <w:t>- Zpřístupnit v co největším rozsahu komunikace pro chodce všem osobám s omezenou</w:t>
      </w:r>
      <w:r w:rsidRPr="003C5EB8">
        <w:rPr>
          <w:rFonts w:ascii="Arial" w:eastAsia="Times New Roman" w:hAnsi="Arial" w:cs="Arial"/>
          <w:bCs/>
          <w:lang w:eastAsia="cs-CZ"/>
        </w:rPr>
        <w:br/>
        <w:t>schopností pohybu a orientace. Vytvářet podmínky pro to, aby se tyto osoby mohly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pohybovat po městě stejně volně, plynule a bezpečně jako osoby bez těchto omezení.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7" w:name="k2332342"/>
      <w:bookmarkEnd w:id="17"/>
      <w:r w:rsidRPr="003C5EB8">
        <w:rPr>
          <w:rFonts w:ascii="Arial" w:eastAsia="Times New Roman" w:hAnsi="Arial" w:cs="Arial"/>
          <w:bCs/>
          <w:lang w:eastAsia="cs-CZ"/>
        </w:rPr>
        <w:t>- Usilovat o přímé vedení páteřních pěších tras, spojujících významné zdroje a cíle</w:t>
      </w:r>
      <w:r w:rsidRPr="003C5EB8">
        <w:rPr>
          <w:rFonts w:ascii="Arial" w:eastAsia="Times New Roman" w:hAnsi="Arial" w:cs="Arial"/>
          <w:bCs/>
          <w:lang w:eastAsia="cs-CZ"/>
        </w:rPr>
        <w:br/>
        <w:t>chodců. Pokud nelze při bezbariérovém řešení komunikace pro chodce dodržet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požadavek na její přímé vedení, provést co nejpřirozenější rozdělení konkrétního úseku komunikace na část přímou a bezbariérovou (vedenou s oklikou)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8" w:name="k2332343"/>
      <w:bookmarkEnd w:id="18"/>
      <w:r w:rsidRPr="003C5EB8">
        <w:rPr>
          <w:rFonts w:ascii="Arial" w:eastAsia="Times New Roman" w:hAnsi="Arial" w:cs="Arial"/>
          <w:bCs/>
          <w:lang w:eastAsia="cs-CZ"/>
        </w:rPr>
        <w:t xml:space="preserve">- Zachovat dostatečnou volnou průchozí šířku chodníků i v místech, kde je na chodníku povoleno stání automobilů za účelem parkování nebo zásobování nebo kde jsou zřízeny „předzahrádky“ restauračních či podobných zařízení nebo umístěny jiné překážky (kiosky, sloupy apod.).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19" w:name="k2332344"/>
      <w:bookmarkEnd w:id="19"/>
      <w:r w:rsidRPr="003C5EB8">
        <w:rPr>
          <w:rFonts w:ascii="Arial" w:eastAsia="Times New Roman" w:hAnsi="Arial" w:cs="Arial"/>
          <w:bCs/>
          <w:lang w:eastAsia="cs-CZ"/>
        </w:rPr>
        <w:t>- Upravit nevhodně řešené přechody pro chodce, které nemají bezbariérovou úpravu a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potřebné hmatové prvky. Zohlednit potřeby osob s poškozením sluchu.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0" w:name="k2332345"/>
      <w:bookmarkEnd w:id="20"/>
      <w:r w:rsidRPr="003C5EB8">
        <w:rPr>
          <w:rFonts w:ascii="Arial" w:eastAsia="Times New Roman" w:hAnsi="Arial" w:cs="Arial"/>
          <w:bCs/>
          <w:lang w:eastAsia="cs-CZ"/>
        </w:rPr>
        <w:t>- Doplnit na pěších trasách chybějící vodicí prvky pro osoby se zrakovým postižením,</w:t>
      </w:r>
      <w:r w:rsidRPr="003C5EB8">
        <w:rPr>
          <w:rFonts w:ascii="Arial" w:eastAsia="Times New Roman" w:hAnsi="Arial" w:cs="Arial"/>
          <w:bCs/>
          <w:lang w:eastAsia="cs-CZ"/>
        </w:rPr>
        <w:br/>
        <w:t>zejména v přestupních uzlech a na nástupištích stanic metra a dalších systémů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integrované veřejné hromadné dopravy.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1" w:name="k2332346"/>
      <w:bookmarkEnd w:id="21"/>
      <w:r w:rsidRPr="003C5EB8">
        <w:rPr>
          <w:rFonts w:ascii="Arial" w:eastAsia="Times New Roman" w:hAnsi="Arial" w:cs="Arial"/>
          <w:bCs/>
          <w:lang w:eastAsia="cs-CZ"/>
        </w:rPr>
        <w:t>- Usnadnit překonávání větších výškových rozdílů na pěších trasách, zejména přístupů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do podchodů a na stanice metra, pohyblivými schody nebo výtahy, pro osoby s omezenou schopností pohybu případně i mechanickými plošinami.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3C5EB8">
        <w:rPr>
          <w:rFonts w:ascii="Arial" w:eastAsia="Times New Roman" w:hAnsi="Arial" w:cs="Arial"/>
          <w:b/>
          <w:bCs/>
          <w:lang w:eastAsia="cs-CZ"/>
        </w:rPr>
        <w:t xml:space="preserve">4 Systémově řešit pěší provoz ve městě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2" w:name="k2332348"/>
      <w:bookmarkEnd w:id="22"/>
      <w:r w:rsidRPr="003C5EB8">
        <w:rPr>
          <w:rFonts w:ascii="Arial" w:eastAsia="Times New Roman" w:hAnsi="Arial" w:cs="Arial"/>
          <w:bCs/>
          <w:lang w:eastAsia="cs-CZ"/>
        </w:rPr>
        <w:t xml:space="preserve">- Považovat chůzi, kterou začíná a končí též každá cesta vykonávaná i různými dopravními prostředky, za rovnocennou, a v některých částech města prvořadou součást městské dopravy.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3" w:name="k2332349"/>
      <w:bookmarkEnd w:id="23"/>
      <w:r w:rsidRPr="003C5EB8">
        <w:rPr>
          <w:rFonts w:ascii="Arial" w:eastAsia="Times New Roman" w:hAnsi="Arial" w:cs="Arial"/>
          <w:bCs/>
          <w:lang w:eastAsia="cs-CZ"/>
        </w:rPr>
        <w:t xml:space="preserve">- Řešit pěší provoz v souvislostech s ostatními druhy dopravy tak, aby byly zajištěny dobré vazby mezi spolupracujícími složkami dopravy a odstraňovány závady bránící rozvoji pěšího provozu a pohybu chodců. Za tím účelem cíleně a s ohledem na konkrétní část města diferencovaně regulovat automobilovou dopravu, zejména individuální, a dosáhnout těsné vazby pěšího provozu a veřejné, zejména městské hromadné dopravy.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4" w:name="k2332350"/>
      <w:bookmarkEnd w:id="24"/>
      <w:r w:rsidRPr="003C5EB8">
        <w:rPr>
          <w:rFonts w:ascii="Arial" w:eastAsia="Times New Roman" w:hAnsi="Arial" w:cs="Arial"/>
          <w:bCs/>
          <w:lang w:eastAsia="cs-CZ"/>
        </w:rPr>
        <w:t xml:space="preserve">- Zajistit provoz různých druhů dopravy v obvykle omezeném veřejném prostoru v zastavěném území města. Využít v maximální míře organizačních a stavebních opatření ke zklidnění dopravy a zvýšení bezpečnosti chodců, vhodných pro danou lokalitu. </w:t>
      </w:r>
    </w:p>
    <w:p w:rsidR="003C5EB8" w:rsidRPr="003C5EB8" w:rsidRDefault="003C5EB8" w:rsidP="003C5EB8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3C5EB8">
        <w:rPr>
          <w:rFonts w:ascii="Arial" w:eastAsia="Times New Roman" w:hAnsi="Arial" w:cs="Arial"/>
          <w:b/>
          <w:bCs/>
          <w:lang w:eastAsia="cs-CZ"/>
        </w:rPr>
        <w:t xml:space="preserve">5 Zohledňovat potřeby chodců v koordinovaném územním a dopravním plánování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5" w:name="k2332352"/>
      <w:bookmarkEnd w:id="25"/>
      <w:r w:rsidRPr="003C5EB8">
        <w:rPr>
          <w:rFonts w:ascii="Arial" w:eastAsia="Times New Roman" w:hAnsi="Arial" w:cs="Arial"/>
          <w:bCs/>
          <w:lang w:eastAsia="cs-CZ"/>
        </w:rPr>
        <w:t>- Vytvářet příznivé podmínky pro chůzi již při urbanistickém plánování města a jeho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příměstských oblastí, nepodporovat životní styl závislý na automobilu.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6" w:name="k2332353"/>
      <w:bookmarkEnd w:id="26"/>
      <w:r w:rsidRPr="003C5EB8">
        <w:rPr>
          <w:rFonts w:ascii="Arial" w:eastAsia="Times New Roman" w:hAnsi="Arial" w:cs="Arial"/>
          <w:bCs/>
          <w:lang w:eastAsia="cs-CZ"/>
        </w:rPr>
        <w:t>- Navrhovat nové územní celky tak, aby lidé užívající tyto celky měli v pěší dostupnosti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většinu objektů a zařízení denně potřebných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7" w:name="k2332354"/>
      <w:bookmarkEnd w:id="27"/>
      <w:r w:rsidRPr="003C5EB8">
        <w:rPr>
          <w:rFonts w:ascii="Arial" w:eastAsia="Times New Roman" w:hAnsi="Arial" w:cs="Arial"/>
          <w:bCs/>
          <w:lang w:eastAsia="cs-CZ"/>
        </w:rPr>
        <w:t xml:space="preserve">- Respektovat existující pěší trasy při tvorbě sítě komunikací pro chodce v přestavovaných nebo nově budovaných územních celcích města a vycházet při návrhu nových pěších cest z jejich historických tras.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8" w:name="k2332355"/>
      <w:bookmarkEnd w:id="28"/>
      <w:r w:rsidRPr="003C5EB8">
        <w:rPr>
          <w:rFonts w:ascii="Arial" w:eastAsia="Times New Roman" w:hAnsi="Arial" w:cs="Arial"/>
          <w:bCs/>
          <w:lang w:eastAsia="cs-CZ"/>
        </w:rPr>
        <w:lastRenderedPageBreak/>
        <w:t>- Propojit páteřními pěšími trasami území města s jeho příměstskou oblastí, s okolními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obcemi a krajinou.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29" w:name="k2332356"/>
      <w:bookmarkEnd w:id="29"/>
      <w:r w:rsidRPr="003C5EB8">
        <w:rPr>
          <w:rFonts w:ascii="Arial" w:eastAsia="Times New Roman" w:hAnsi="Arial" w:cs="Arial"/>
          <w:bCs/>
          <w:lang w:eastAsia="cs-CZ"/>
        </w:rPr>
        <w:t xml:space="preserve">- Zcela dopravně integrovat stávající sídelní útvary v příměstské oblasti Prahy, které mají těsné funkční vazby k městu, s vnitroměstskou dopravou a odpovídajícím způsobem řešit v městské aglomeraci síť pozemních komunikací tak, aby umožnila uspokojit pokud možno přímými, bezpečnými, dostatečně kapacitními a pohodlnými trasami každodenní vztahy a potřeby chodců a cyklistů.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3C5EB8">
        <w:rPr>
          <w:rFonts w:ascii="Arial" w:eastAsia="Times New Roman" w:hAnsi="Arial" w:cs="Arial"/>
          <w:b/>
          <w:bCs/>
          <w:lang w:eastAsia="cs-CZ"/>
        </w:rPr>
        <w:t xml:space="preserve">6 Páteřní pěší trasy řešit bez oklik a bariér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0" w:name="k2332358"/>
      <w:bookmarkEnd w:id="30"/>
      <w:r w:rsidRPr="003C5EB8">
        <w:rPr>
          <w:rFonts w:ascii="Arial" w:eastAsia="Times New Roman" w:hAnsi="Arial" w:cs="Arial"/>
          <w:bCs/>
          <w:lang w:eastAsia="cs-CZ"/>
        </w:rPr>
        <w:t xml:space="preserve">- Vytvořit pro základní přepravní funkci ve městě souvislou a propojenou síť komunikací pro chodce, přístupnou pro osoby s omezenou schopností pohybu a orientace, umožňující dobrou prostupnost územím města a dosažení významných cílů ve městě při zohlednění požadavku, aby pohyb chodců byl účelný a hospodárný.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1" w:name="k2332359"/>
      <w:bookmarkEnd w:id="31"/>
      <w:r w:rsidRPr="003C5EB8">
        <w:rPr>
          <w:rFonts w:ascii="Arial" w:eastAsia="Times New Roman" w:hAnsi="Arial" w:cs="Arial"/>
          <w:bCs/>
          <w:lang w:eastAsia="cs-CZ"/>
        </w:rPr>
        <w:t xml:space="preserve">- Usilovat, aby komunikace pro chodce, propojující jednotlivé územní celky města, byly pokud možno přímé, pohodlné, bezpečné a přitažlivé.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2" w:name="k2332360"/>
      <w:bookmarkEnd w:id="32"/>
      <w:r w:rsidRPr="003C5EB8">
        <w:rPr>
          <w:rFonts w:ascii="Arial" w:eastAsia="Times New Roman" w:hAnsi="Arial" w:cs="Arial"/>
          <w:bCs/>
          <w:lang w:eastAsia="cs-CZ"/>
        </w:rPr>
        <w:t>- Vést pěší trasy s převažující přepravní funkcí bez obcházení terénních nebo fyzických</w:t>
      </w:r>
      <w:r w:rsidRPr="003C5EB8">
        <w:rPr>
          <w:rFonts w:ascii="Arial" w:eastAsia="Times New Roman" w:hAnsi="Arial" w:cs="Arial"/>
          <w:bCs/>
          <w:lang w:eastAsia="cs-CZ"/>
        </w:rPr>
        <w:br/>
        <w:t>překážek a objektů. Nepřipustit zacházky delší než 60 m. V konkrétních případech volit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řešení s nejvyšší atraktivitou pro chodce; k tomu využívat i netradiční a inovativní formy.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3" w:name="k2332361"/>
      <w:bookmarkEnd w:id="33"/>
      <w:r w:rsidRPr="003C5EB8">
        <w:rPr>
          <w:rFonts w:ascii="Arial" w:eastAsia="Times New Roman" w:hAnsi="Arial" w:cs="Arial"/>
          <w:bCs/>
          <w:lang w:eastAsia="cs-CZ"/>
        </w:rPr>
        <w:t>- Doplňovat/nahrazovat podle možnosti a v přiměřeném rozsahu na stávajících pěších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trasách úseky s fyzickými a/nebo psychologickými bariérami, jako jsou zejména podchody, nadchody, neprostupné uliční bloky, široké pozemní komunikace, vodoteče, drážní tělesa apod. novými úseky/zařízeními umožňujícími bezbariérové vedení pěšího provozu; nepoužívané a nevyhovující fyzické a psychologické bariéry vedení pěšího provozu postupně odstraňovat.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3C5EB8">
        <w:rPr>
          <w:rFonts w:ascii="Arial" w:eastAsia="Times New Roman" w:hAnsi="Arial" w:cs="Arial"/>
          <w:b/>
          <w:bCs/>
          <w:lang w:eastAsia="cs-CZ"/>
        </w:rPr>
        <w:t xml:space="preserve">7 Zvyšovat atraktivitu pěších tras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4" w:name="k2332363"/>
      <w:bookmarkEnd w:id="34"/>
      <w:r w:rsidRPr="003C5EB8">
        <w:rPr>
          <w:rFonts w:ascii="Arial" w:eastAsia="Times New Roman" w:hAnsi="Arial" w:cs="Arial"/>
          <w:bCs/>
          <w:lang w:eastAsia="cs-CZ"/>
        </w:rPr>
        <w:t xml:space="preserve">- Zvyšovat přitažlivost hlavních pěších tras pro chodce vhodnými úpravami a vybavením.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5" w:name="k2332364"/>
      <w:bookmarkEnd w:id="35"/>
      <w:r w:rsidRPr="003C5EB8">
        <w:rPr>
          <w:rFonts w:ascii="Arial" w:eastAsia="Times New Roman" w:hAnsi="Arial" w:cs="Arial"/>
          <w:bCs/>
          <w:lang w:eastAsia="cs-CZ"/>
        </w:rPr>
        <w:t xml:space="preserve">- Vytvářet příznivé podmínky nejen pro pohyb, ale též pro pobývání chodců na místních komunikacích s obchodně společenskou funkcí (zejména na hlavních městských třídách a veřejných městských prostranstvích, náměstích) vhodným uličním mobiliářem a zelení. U těchto komunikací je nezbytné zajistit pro chodce dobrou vazbu na veřejnou hromadnou dopravu.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6" w:name="k2332365"/>
      <w:bookmarkEnd w:id="36"/>
      <w:r w:rsidRPr="003C5EB8">
        <w:rPr>
          <w:rFonts w:ascii="Arial" w:eastAsia="Times New Roman" w:hAnsi="Arial" w:cs="Arial"/>
          <w:bCs/>
          <w:lang w:eastAsia="cs-CZ"/>
        </w:rPr>
        <w:t xml:space="preserve">- Dopravně zklidnit místní komunikace s obchodně společenskou funkcí s cílem zřídit v nich dostatečně široké chodníky, vytvořit přehledný a bezpečný prostor pro pěší a kvalitní parter s pobytovou funkcí, vybavený obchody, provozovnami služeb, zelení, případně se stromořadím a vhodným uličním mobiliářem.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7" w:name="k2332366"/>
      <w:bookmarkEnd w:id="37"/>
      <w:r w:rsidRPr="003C5EB8">
        <w:rPr>
          <w:rFonts w:ascii="Arial" w:eastAsia="Times New Roman" w:hAnsi="Arial" w:cs="Arial"/>
          <w:bCs/>
          <w:lang w:eastAsia="cs-CZ"/>
        </w:rPr>
        <w:t xml:space="preserve">- Usilovat o pestrost a atraktivitu parteru města s cílem podporovat chůzi po městě. Parter živoucí městské čtvrti odpovídá měřítku člověka a rychlosti pěšího pohybu, vede chodce přirozeně od jednoho cíle ke druhému, nabízí mu zajímavé průhledy, mobiliář a zeleň, které společně vytvářejí jedinečné městské prostory.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8" w:name="k2332367"/>
      <w:bookmarkEnd w:id="38"/>
      <w:r w:rsidRPr="003C5EB8">
        <w:rPr>
          <w:rFonts w:ascii="Arial" w:eastAsia="Times New Roman" w:hAnsi="Arial" w:cs="Arial"/>
          <w:bCs/>
          <w:lang w:eastAsia="cs-CZ"/>
        </w:rPr>
        <w:t xml:space="preserve">- Omezit parkování v ulicích a tím přispět k rozvoji pěších cest v zastavěném a přitažlivém území města.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39" w:name="k2332368"/>
      <w:bookmarkEnd w:id="39"/>
      <w:r w:rsidRPr="003C5EB8">
        <w:rPr>
          <w:rFonts w:ascii="Arial" w:eastAsia="Times New Roman" w:hAnsi="Arial" w:cs="Arial"/>
          <w:bCs/>
          <w:lang w:eastAsia="cs-CZ"/>
        </w:rPr>
        <w:t xml:space="preserve">- Umožnit dobrou dostupnost rekreačních území ze sídelních útvarů po pěších trasách majících především rekreační funkci a napojit rekreační trasy vedené uvnitř města na trasy vedené v jeho příměstské oblasti. Vhodné je vedení rekreačních tras podél vodních toků a klidovými prostory zeleně </w:t>
      </w:r>
      <w:r w:rsidRPr="003C5EB8">
        <w:rPr>
          <w:rFonts w:ascii="Arial" w:eastAsia="Times New Roman" w:hAnsi="Arial" w:cs="Arial"/>
          <w:bCs/>
          <w:lang w:eastAsia="cs-CZ"/>
        </w:rPr>
        <w:lastRenderedPageBreak/>
        <w:t>(parky, rekreačním územím, přírodními rezervacemi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apod.).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40" w:name="k2332369"/>
      <w:bookmarkEnd w:id="40"/>
      <w:r w:rsidRPr="003C5EB8">
        <w:rPr>
          <w:rFonts w:ascii="Arial" w:eastAsia="Times New Roman" w:hAnsi="Arial" w:cs="Arial"/>
          <w:bCs/>
          <w:lang w:eastAsia="cs-CZ"/>
        </w:rPr>
        <w:t>- Dávat přednost potřebám chodců při střetu zájmů a požadavků chodců a motoristů, a to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zejména na přímost a atraktivitu pěší trasy.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3C5EB8">
        <w:rPr>
          <w:rFonts w:ascii="Arial" w:eastAsia="Times New Roman" w:hAnsi="Arial" w:cs="Arial"/>
          <w:b/>
          <w:bCs/>
          <w:lang w:eastAsia="cs-CZ"/>
        </w:rPr>
        <w:t xml:space="preserve">8 Revitalizovat souvisle zastavěné území města, zejména jeho centrum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41" w:name="k2332371"/>
      <w:bookmarkEnd w:id="41"/>
      <w:r w:rsidRPr="003C5EB8">
        <w:rPr>
          <w:rFonts w:ascii="Arial" w:eastAsia="Times New Roman" w:hAnsi="Arial" w:cs="Arial"/>
          <w:bCs/>
          <w:lang w:eastAsia="cs-CZ"/>
        </w:rPr>
        <w:t>- Doplňovat ve městě, především v jeho hustě zastavěných a obydlených oblastech,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chybějící úseky pěších tras a věnovat pozornost obnově a zřizování nových pasáží a průchodů, zkracujících intenzivně používané pěší cesty (zejména v přestupních uzlech), případně loubí, rozšiřujících komunikace pro chodce a chránících chodce před nepohodou.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42" w:name="k2332372"/>
      <w:bookmarkEnd w:id="42"/>
      <w:r w:rsidRPr="003C5EB8">
        <w:rPr>
          <w:rFonts w:ascii="Arial" w:eastAsia="Times New Roman" w:hAnsi="Arial" w:cs="Arial"/>
          <w:bCs/>
          <w:lang w:eastAsia="cs-CZ"/>
        </w:rPr>
        <w:t xml:space="preserve">- Navrhovat v oblastech Prahy s převažující a hustou obytnou zástavbou omezení provozu motorové dopravy a jeho zklidnění organizačními a stavebními opatřeními na základě dopravně inženýrského řešení s ohledem na zlepšení životního prostředí a podporu nemotorové, zejména pěší a cyklistické dopravy. Tato území je možné řešit jako zóny s omezenou rychlostí jízdy vozidel do 30 km/h (v zahraničí „Zóny Tempo 30“).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43" w:name="k2332373"/>
      <w:bookmarkEnd w:id="43"/>
      <w:r w:rsidRPr="003C5EB8">
        <w:rPr>
          <w:rFonts w:ascii="Arial" w:eastAsia="Times New Roman" w:hAnsi="Arial" w:cs="Arial"/>
          <w:bCs/>
          <w:lang w:eastAsia="cs-CZ"/>
        </w:rPr>
        <w:t>- Stavebně řešit územní celky sloužící výlučně nebo převážně k bydlení, ve kterých je slabý provoz vozidel i chodců, jako „obytné zóny“ ve smyslu platných pravidel provozu na pozemních komunikacích. V příslušných územních celcích použít účinná opatření ke zklidnění automobilového provozu a podpoře pobytové funkce. V dopravním prostoru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obytných zón umožnit smíšený provoz vozidel a chodců.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44" w:name="k2332374"/>
      <w:bookmarkEnd w:id="44"/>
      <w:r w:rsidRPr="003C5EB8">
        <w:rPr>
          <w:rFonts w:ascii="Arial" w:eastAsia="Times New Roman" w:hAnsi="Arial" w:cs="Arial"/>
          <w:bCs/>
          <w:lang w:eastAsia="cs-CZ"/>
        </w:rPr>
        <w:t xml:space="preserve">- Věnovat zvýšenou pozornost dostupnosti a přitažlivosti historického jádra města, center městských částí, přestupních uzlů a hlavních městských tříd, které jsou přirozenými cíli velkého počtu chodců. Řešit v těchto oblastech celý uliční prostor s důrazem na kvalitu pěší dopravy, na dostatečné dimenzování komunikací pro chodce. V těchto lokalitách je vhodné zřídit pěší zóny. </w:t>
      </w:r>
    </w:p>
    <w:p w:rsidR="003C5EB8" w:rsidRPr="003C5EB8" w:rsidRDefault="003C5EB8" w:rsidP="003C5E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lang w:eastAsia="cs-CZ"/>
        </w:rPr>
      </w:pPr>
      <w:bookmarkStart w:id="45" w:name="k2332375"/>
      <w:bookmarkEnd w:id="45"/>
      <w:r w:rsidRPr="003C5EB8">
        <w:rPr>
          <w:rFonts w:ascii="Arial" w:eastAsia="Times New Roman" w:hAnsi="Arial" w:cs="Arial"/>
          <w:bCs/>
          <w:lang w:eastAsia="cs-CZ"/>
        </w:rPr>
        <w:t>- Usilovat při řešení dopravy v centru Prahy, případně i v centrálních oblastech</w:t>
      </w:r>
      <w:r w:rsidRPr="003C5EB8">
        <w:rPr>
          <w:rFonts w:ascii="Arial" w:eastAsia="Times New Roman" w:hAnsi="Arial" w:cs="Arial"/>
          <w:bCs/>
          <w:lang w:eastAsia="cs-CZ"/>
        </w:rPr>
        <w:br/>
        <w:t xml:space="preserve">městských částí, o řazení potřeb jednotlivých složek dopravy v posloupnosti: městská hromadná doprava, chodci, cyklisté, zásobování a obslužná automobilová doprava, ostatní cílová automobilová doprava, případně průjezdná automobilová doprava. </w:t>
      </w:r>
    </w:p>
    <w:p w:rsidR="0093794B" w:rsidRPr="003C5EB8" w:rsidRDefault="003C5EB8" w:rsidP="003C5EB8">
      <w:pPr>
        <w:rPr>
          <w:rFonts w:ascii="Arial" w:hAnsi="Arial" w:cs="Arial"/>
        </w:rPr>
      </w:pPr>
      <w:bookmarkStart w:id="46" w:name="k2332376"/>
      <w:bookmarkEnd w:id="46"/>
      <w:r w:rsidRPr="003C5EB8">
        <w:rPr>
          <w:rFonts w:ascii="Arial" w:eastAsia="Times New Roman" w:hAnsi="Arial" w:cs="Arial"/>
          <w:lang w:eastAsia="cs-CZ"/>
        </w:rPr>
        <w:t>- Účinně podporovat pěší dopravu v centru města a v centrech městských částí neboť</w:t>
      </w:r>
      <w:r w:rsidRPr="003C5EB8">
        <w:rPr>
          <w:rFonts w:ascii="Arial" w:eastAsia="Times New Roman" w:hAnsi="Arial" w:cs="Arial"/>
          <w:lang w:eastAsia="cs-CZ"/>
        </w:rPr>
        <w:br/>
        <w:t>významně přispívá k revitalizaci těchto oblastí. Atraktivita městských i lokálních center je závislá na dobrých podmínkách pro chůzi.</w:t>
      </w:r>
    </w:p>
    <w:sectPr w:rsidR="0093794B" w:rsidRPr="003C5EB8" w:rsidSect="003C5EB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B8"/>
    <w:rsid w:val="003C5EB8"/>
    <w:rsid w:val="009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193E-F7AF-4267-9AFE-5AE18D4A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5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C5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C5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5E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5E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C5E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C5EB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7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54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33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72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2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81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4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58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1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23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4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95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0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26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1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19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6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28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2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0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518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66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1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3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74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3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52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5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3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2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9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0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1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8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00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33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9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84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23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1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2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34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02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53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03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1578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Karolína (MHMP, RFD)</dc:creator>
  <cp:keywords/>
  <dc:description/>
  <cp:lastModifiedBy>Klímová Karolína (MHMP, RFD)</cp:lastModifiedBy>
  <cp:revision>1</cp:revision>
  <dcterms:created xsi:type="dcterms:W3CDTF">2016-11-21T10:04:00Z</dcterms:created>
  <dcterms:modified xsi:type="dcterms:W3CDTF">2016-11-21T10:09:00Z</dcterms:modified>
</cp:coreProperties>
</file>